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58C3" w14:textId="77777777" w:rsidR="00D84EAC" w:rsidRDefault="00D84EAC" w:rsidP="00D84EAC">
      <w:pPr>
        <w:jc w:val="center"/>
        <w:rPr>
          <w:rFonts w:cstheme="minorHAnsi"/>
          <w:i/>
        </w:rPr>
      </w:pPr>
      <w:r>
        <w:rPr>
          <w:rFonts w:cstheme="minorHAnsi"/>
          <w:i/>
        </w:rPr>
        <w:t>CTE Instructional Consultants provide feedback to support professional development in teaching. This feedback is neither “peer review” nor an evaluation of teaching performance.</w:t>
      </w:r>
    </w:p>
    <w:p w14:paraId="1FFD0835" w14:textId="77777777" w:rsidR="00D84EAC" w:rsidRPr="00496382" w:rsidRDefault="00D84EAC" w:rsidP="00D84EAC">
      <w:pPr>
        <w:jc w:val="center"/>
        <w:rPr>
          <w:rFonts w:cstheme="minorHAnsi"/>
          <w:i/>
          <w:sz w:val="16"/>
          <w:szCs w:val="16"/>
        </w:rPr>
      </w:pPr>
    </w:p>
    <w:p w14:paraId="4930AB26" w14:textId="77777777" w:rsidR="00D84EAC" w:rsidRDefault="00D84EAC" w:rsidP="00D84EAC">
      <w:pPr>
        <w:jc w:val="center"/>
        <w:rPr>
          <w:rFonts w:cstheme="minorHAnsi"/>
          <w:i/>
        </w:rPr>
      </w:pPr>
      <w:r>
        <w:rPr>
          <w:rFonts w:cstheme="minorHAnsi"/>
          <w:i/>
        </w:rPr>
        <w:t>Peer Review of Teaching is feedback from a disciplinary colleague that can support professional development in teaching and inform evaluation of teaching performance.</w:t>
      </w:r>
    </w:p>
    <w:p w14:paraId="6B22BF19" w14:textId="77777777" w:rsidR="00A7245F" w:rsidRPr="00F36DD9" w:rsidRDefault="00A7245F" w:rsidP="005157E2">
      <w:pPr>
        <w:rPr>
          <w:rFonts w:cs="Calibri"/>
          <w:b/>
          <w:bCs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60"/>
      </w:tblGrid>
      <w:tr w:rsidR="00735796" w:rsidRPr="00735796" w14:paraId="2F3A45A7" w14:textId="77777777" w:rsidTr="005157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F0A0A4F" w14:textId="77777777" w:rsidR="005157E2" w:rsidRPr="00735796" w:rsidRDefault="005157E2" w:rsidP="00735796">
            <w:pPr>
              <w:pStyle w:val="Heading3"/>
              <w:outlineLvl w:val="2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735796">
              <w:rPr>
                <w:rFonts w:asciiTheme="minorHAnsi" w:hAnsiTheme="minorHAnsi" w:cstheme="minorHAnsi"/>
                <w:b w:val="0"/>
                <w:color w:val="auto"/>
              </w:rPr>
              <w:t>Environmental Scan Report on Classroom Observation</w:t>
            </w:r>
          </w:p>
        </w:tc>
      </w:tr>
      <w:tr w:rsidR="005157E2" w:rsidRPr="00F36DD9" w14:paraId="29361808" w14:textId="77777777" w:rsidTr="00DD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98EE00C" w14:textId="4053F04E" w:rsidR="005157E2" w:rsidRPr="00735796" w:rsidRDefault="005157E2" w:rsidP="006F528B">
            <w:pPr>
              <w:rPr>
                <w:rFonts w:cs="Calibri"/>
                <w:b w:val="0"/>
              </w:rPr>
            </w:pPr>
            <w:r w:rsidRPr="00735796">
              <w:rPr>
                <w:rFonts w:cs="Calibri"/>
                <w:b w:val="0"/>
              </w:rPr>
              <w:t>Instructor:</w:t>
            </w:r>
            <w:r w:rsidR="0020180C" w:rsidRPr="00735796">
              <w:rPr>
                <w:rFonts w:cs="Calibri"/>
                <w:b w:val="0"/>
              </w:rPr>
              <w:t xml:space="preserve"> </w:t>
            </w:r>
          </w:p>
        </w:tc>
      </w:tr>
      <w:tr w:rsidR="00D84EAC" w:rsidRPr="00F36DD9" w14:paraId="385683E5" w14:textId="77777777" w:rsidTr="00DD1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1B44C56C" w14:textId="0672AEAC" w:rsidR="00D84EAC" w:rsidRPr="00952876" w:rsidRDefault="00D84EAC" w:rsidP="00D84EAC">
            <w:pPr>
              <w:rPr>
                <w:b w:val="0"/>
              </w:rPr>
            </w:pPr>
            <w:r w:rsidRPr="00952876">
              <w:rPr>
                <w:b w:val="0"/>
              </w:rPr>
              <w:t>Department/College:</w:t>
            </w:r>
            <w:r w:rsidR="00463551">
              <w:rPr>
                <w:b w:val="0"/>
              </w:rPr>
              <w:t xml:space="preserve"> </w:t>
            </w:r>
          </w:p>
        </w:tc>
      </w:tr>
      <w:tr w:rsidR="00D84EAC" w:rsidRPr="00F36DD9" w14:paraId="53561D28" w14:textId="77777777" w:rsidTr="00DD1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6A0EC2DA" w14:textId="388AC29F" w:rsidR="00D84EAC" w:rsidRPr="00952876" w:rsidRDefault="00D84EAC" w:rsidP="00D84EAC">
            <w:pPr>
              <w:rPr>
                <w:b w:val="0"/>
              </w:rPr>
            </w:pPr>
            <w:r w:rsidRPr="00952876">
              <w:rPr>
                <w:b w:val="0"/>
              </w:rPr>
              <w:t>Academic Rank:</w:t>
            </w:r>
            <w:r w:rsidR="00463551">
              <w:rPr>
                <w:b w:val="0"/>
              </w:rPr>
              <w:t xml:space="preserve"> </w:t>
            </w:r>
          </w:p>
        </w:tc>
      </w:tr>
      <w:tr w:rsidR="005157E2" w:rsidRPr="00F36DD9" w14:paraId="60ECB7FC" w14:textId="77777777" w:rsidTr="0088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29A959F4" w14:textId="56B7FDD7" w:rsidR="005157E2" w:rsidRPr="00735796" w:rsidRDefault="005157E2" w:rsidP="006F528B">
            <w:pPr>
              <w:rPr>
                <w:rFonts w:cs="Calibri"/>
                <w:b w:val="0"/>
              </w:rPr>
            </w:pPr>
            <w:r w:rsidRPr="00735796">
              <w:rPr>
                <w:rFonts w:cs="Calibri"/>
                <w:b w:val="0"/>
              </w:rPr>
              <w:t>Course &amp; section number:</w:t>
            </w:r>
            <w:r w:rsidR="00463551">
              <w:rPr>
                <w:rFonts w:cs="Calibri"/>
                <w:b w:val="0"/>
              </w:rPr>
              <w:t xml:space="preserve"> </w:t>
            </w:r>
          </w:p>
        </w:tc>
      </w:tr>
      <w:tr w:rsidR="00D84EAC" w:rsidRPr="00F36DD9" w14:paraId="69585661" w14:textId="77777777" w:rsidTr="0088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45B3049" w14:textId="31468880" w:rsidR="00D84EAC" w:rsidRDefault="00D84EAC" w:rsidP="00D84EAC">
            <w:pPr>
              <w:rPr>
                <w:b w:val="0"/>
              </w:rPr>
            </w:pPr>
            <w:r>
              <w:rPr>
                <w:b w:val="0"/>
              </w:rPr>
              <w:t>Class d</w:t>
            </w:r>
            <w:r w:rsidRPr="000F6B93">
              <w:rPr>
                <w:b w:val="0"/>
              </w:rPr>
              <w:t>ay</w:t>
            </w:r>
            <w:r>
              <w:rPr>
                <w:b w:val="0"/>
              </w:rPr>
              <w:t>s</w:t>
            </w:r>
            <w:r w:rsidRPr="000F6B93">
              <w:rPr>
                <w:b w:val="0"/>
              </w:rPr>
              <w:t xml:space="preserve">, time, </w:t>
            </w:r>
            <w:r>
              <w:rPr>
                <w:b w:val="0"/>
              </w:rPr>
              <w:t xml:space="preserve">&amp; </w:t>
            </w:r>
            <w:r w:rsidRPr="000F6B93">
              <w:rPr>
                <w:b w:val="0"/>
              </w:rPr>
              <w:t>location:</w:t>
            </w:r>
          </w:p>
        </w:tc>
      </w:tr>
      <w:tr w:rsidR="00D84EAC" w:rsidRPr="00F36DD9" w14:paraId="20B5DE17" w14:textId="77777777" w:rsidTr="008857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CF6BCCC" w14:textId="3EC85A47" w:rsidR="00D84EAC" w:rsidRDefault="00D84EAC" w:rsidP="00D84EAC">
            <w:r w:rsidRPr="00735796">
              <w:rPr>
                <w:rFonts w:cs="Calibri"/>
                <w:b w:val="0"/>
              </w:rPr>
              <w:t>Enrollment/Attendance:</w:t>
            </w:r>
            <w:r w:rsidR="00463551">
              <w:rPr>
                <w:rFonts w:cs="Calibri"/>
                <w:b w:val="0"/>
              </w:rPr>
              <w:t xml:space="preserve"> </w:t>
            </w:r>
          </w:p>
        </w:tc>
      </w:tr>
      <w:tr w:rsidR="005157E2" w:rsidRPr="00F36DD9" w14:paraId="6C9DEC03" w14:textId="77777777" w:rsidTr="00ED4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7C15D51E" w14:textId="38A12A89" w:rsidR="005157E2" w:rsidRPr="00735796" w:rsidRDefault="00D84EAC" w:rsidP="006F528B">
            <w:pPr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Observation date</w:t>
            </w:r>
            <w:r w:rsidR="005157E2" w:rsidRPr="00735796">
              <w:rPr>
                <w:rFonts w:cs="Calibri"/>
                <w:b w:val="0"/>
              </w:rPr>
              <w:t>:</w:t>
            </w:r>
          </w:p>
        </w:tc>
      </w:tr>
      <w:tr w:rsidR="00173A0C" w:rsidRPr="00F36DD9" w14:paraId="5F6437B8" w14:textId="77777777" w:rsidTr="00ED4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</w:tcPr>
          <w:p w14:paraId="017422B5" w14:textId="3C3A7C77" w:rsidR="00173A0C" w:rsidRPr="00735796" w:rsidRDefault="00D84EAC" w:rsidP="006F528B">
            <w:pPr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Observer</w:t>
            </w:r>
            <w:r w:rsidRPr="00735796">
              <w:rPr>
                <w:rFonts w:cs="Calibri"/>
                <w:b w:val="0"/>
              </w:rPr>
              <w:t>:</w:t>
            </w:r>
            <w:r w:rsidR="00463551">
              <w:rPr>
                <w:rFonts w:cs="Calibri"/>
                <w:b w:val="0"/>
              </w:rPr>
              <w:t xml:space="preserve"> </w:t>
            </w:r>
          </w:p>
        </w:tc>
      </w:tr>
    </w:tbl>
    <w:p w14:paraId="22BA7001" w14:textId="77777777" w:rsidR="003F794C" w:rsidRPr="00F36DD9" w:rsidRDefault="003F794C" w:rsidP="003F794C">
      <w:pPr>
        <w:rPr>
          <w:rFonts w:cs="Calibri"/>
          <w:i/>
        </w:rPr>
      </w:pPr>
    </w:p>
    <w:p w14:paraId="6567935A" w14:textId="77777777" w:rsidR="003F794C" w:rsidRPr="00F36DD9" w:rsidRDefault="003F794C" w:rsidP="003F794C">
      <w:pPr>
        <w:rPr>
          <w:rFonts w:cs="Calibri"/>
          <w:b/>
          <w:i/>
        </w:rPr>
      </w:pPr>
      <w:r w:rsidRPr="00F36DD9">
        <w:rPr>
          <w:rFonts w:cs="Calibri"/>
          <w:b/>
          <w:i/>
        </w:rPr>
        <w:t xml:space="preserve">Topics </w:t>
      </w:r>
      <w:r w:rsidR="00173A0C" w:rsidRPr="00F36DD9">
        <w:rPr>
          <w:rFonts w:cs="Calibri"/>
          <w:b/>
          <w:i/>
        </w:rPr>
        <w:t xml:space="preserve">and specific examples </w:t>
      </w:r>
      <w:r w:rsidRPr="00F36DD9">
        <w:rPr>
          <w:rFonts w:cs="Calibri"/>
          <w:b/>
          <w:i/>
        </w:rPr>
        <w:t>to note in the log may include:</w:t>
      </w:r>
    </w:p>
    <w:p w14:paraId="518CDE5A" w14:textId="77777777" w:rsidR="00173A0C" w:rsidRPr="00F36DD9" w:rsidRDefault="006C192C" w:rsidP="006C192C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 xml:space="preserve">Room layout, student seating, equipment, etc. – </w:t>
      </w:r>
    </w:p>
    <w:p w14:paraId="243B09CC" w14:textId="77777777" w:rsidR="006C192C" w:rsidRPr="00F36DD9" w:rsidRDefault="00173A0C" w:rsidP="006C192C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H</w:t>
      </w:r>
      <w:r w:rsidR="006C192C" w:rsidRPr="00F36DD9">
        <w:rPr>
          <w:rFonts w:cs="Calibri"/>
          <w:i/>
        </w:rPr>
        <w:t>ow the instructor is using the space (sketching a chart may be useful)</w:t>
      </w:r>
    </w:p>
    <w:p w14:paraId="07F3AE8E" w14:textId="77777777" w:rsidR="003F794C" w:rsidRPr="00F36DD9" w:rsidRDefault="00173A0C" w:rsidP="007F0AF7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Session topic(s)</w:t>
      </w:r>
    </w:p>
    <w:p w14:paraId="2A7C3017" w14:textId="77777777" w:rsidR="003F794C" w:rsidRPr="00F36DD9" w:rsidRDefault="00173A0C" w:rsidP="007F0AF7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Specific comments</w:t>
      </w:r>
      <w:r w:rsidR="003F794C" w:rsidRPr="00F36DD9">
        <w:rPr>
          <w:rFonts w:cs="Calibri"/>
          <w:i/>
        </w:rPr>
        <w:t xml:space="preserve"> made by the instructor and students</w:t>
      </w:r>
    </w:p>
    <w:p w14:paraId="794DA62A" w14:textId="77777777" w:rsidR="00173A0C" w:rsidRPr="00F36DD9" w:rsidRDefault="00173A0C" w:rsidP="00173A0C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Types of questions asked and description of responses for both instructors and students</w:t>
      </w:r>
    </w:p>
    <w:p w14:paraId="32EC81DC" w14:textId="77777777" w:rsidR="00173A0C" w:rsidRPr="00F36DD9" w:rsidRDefault="003F794C" w:rsidP="007F0AF7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How classro</w:t>
      </w:r>
      <w:r w:rsidR="00173A0C" w:rsidRPr="00F36DD9">
        <w:rPr>
          <w:rFonts w:cs="Calibri"/>
          <w:i/>
        </w:rPr>
        <w:t>om activities are organized and facilitated</w:t>
      </w:r>
    </w:p>
    <w:p w14:paraId="363E9E47" w14:textId="77777777" w:rsidR="003F794C" w:rsidRPr="00F36DD9" w:rsidRDefault="00173A0C" w:rsidP="007F0AF7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Description of</w:t>
      </w:r>
      <w:r w:rsidR="003F794C" w:rsidRPr="00F36DD9">
        <w:rPr>
          <w:rFonts w:cs="Calibri"/>
          <w:i/>
        </w:rPr>
        <w:t xml:space="preserve"> </w:t>
      </w:r>
      <w:r w:rsidRPr="00F36DD9">
        <w:rPr>
          <w:rFonts w:cs="Calibri"/>
          <w:i/>
        </w:rPr>
        <w:t xml:space="preserve">classroom dynamics </w:t>
      </w:r>
      <w:r w:rsidR="003F794C" w:rsidRPr="00F36DD9">
        <w:rPr>
          <w:rFonts w:cs="Calibri"/>
          <w:i/>
        </w:rPr>
        <w:t>(</w:t>
      </w:r>
      <w:r w:rsidR="006C192C" w:rsidRPr="00F36DD9">
        <w:rPr>
          <w:rFonts w:cs="Calibri"/>
          <w:i/>
        </w:rPr>
        <w:t xml:space="preserve">sketching </w:t>
      </w:r>
      <w:r w:rsidR="003F794C" w:rsidRPr="00F36DD9">
        <w:rPr>
          <w:rFonts w:cs="Calibri"/>
          <w:i/>
        </w:rPr>
        <w:t>a chart may be useful)</w:t>
      </w:r>
    </w:p>
    <w:p w14:paraId="1B4ADCF7" w14:textId="77777777" w:rsidR="003F794C" w:rsidRPr="00F36DD9" w:rsidRDefault="003F794C" w:rsidP="007F0AF7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What teaching strategies are being used</w:t>
      </w:r>
      <w:r w:rsidR="00173A0C" w:rsidRPr="00F36DD9">
        <w:rPr>
          <w:rFonts w:cs="Calibri"/>
          <w:i/>
        </w:rPr>
        <w:t xml:space="preserve"> </w:t>
      </w:r>
    </w:p>
    <w:p w14:paraId="220BBB09" w14:textId="77777777" w:rsidR="003F794C" w:rsidRPr="00F36DD9" w:rsidRDefault="003F794C" w:rsidP="007F0AF7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Your impressions of what is being observed</w:t>
      </w:r>
    </w:p>
    <w:p w14:paraId="371310CD" w14:textId="77777777" w:rsidR="007F0AF7" w:rsidRPr="00F36DD9" w:rsidRDefault="003F794C" w:rsidP="00173A0C">
      <w:pPr>
        <w:ind w:left="360"/>
        <w:rPr>
          <w:rFonts w:cs="Calibri"/>
          <w:i/>
        </w:rPr>
      </w:pPr>
      <w:r w:rsidRPr="00F36DD9">
        <w:rPr>
          <w:rFonts w:cs="Calibri"/>
          <w:i/>
        </w:rPr>
        <w:t>What you notice about student engagement and interaction - examples may include but are not limited to:</w:t>
      </w:r>
    </w:p>
    <w:p w14:paraId="71785BB7" w14:textId="77777777" w:rsidR="007F0AF7" w:rsidRPr="00F36DD9" w:rsidRDefault="007F0AF7" w:rsidP="007F0AF7">
      <w:pPr>
        <w:pStyle w:val="ListParagraph"/>
        <w:numPr>
          <w:ilvl w:val="0"/>
          <w:numId w:val="5"/>
        </w:numPr>
        <w:contextualSpacing/>
        <w:rPr>
          <w:rFonts w:cs="Calibri"/>
          <w:b/>
          <w:i/>
          <w:color w:val="000000" w:themeColor="text1"/>
        </w:rPr>
      </w:pPr>
      <w:r w:rsidRPr="00F36DD9">
        <w:rPr>
          <w:rFonts w:cs="Calibri"/>
          <w:b/>
          <w:i/>
        </w:rPr>
        <w:t>Example</w:t>
      </w:r>
      <w:r w:rsidR="00023F34" w:rsidRPr="00F36DD9">
        <w:rPr>
          <w:rFonts w:cs="Calibri"/>
          <w:b/>
          <w:i/>
        </w:rPr>
        <w:t>s</w:t>
      </w:r>
      <w:r w:rsidRPr="00F36DD9">
        <w:rPr>
          <w:rFonts w:cs="Calibri"/>
          <w:b/>
          <w:i/>
        </w:rPr>
        <w:t xml:space="preserve">: </w:t>
      </w:r>
      <w:r w:rsidRPr="00F36DD9">
        <w:rPr>
          <w:rFonts w:cs="Calibri"/>
          <w:b/>
          <w:i/>
          <w:color w:val="000000" w:themeColor="text1"/>
        </w:rPr>
        <w:t xml:space="preserve">Preparation/Readiness - </w:t>
      </w:r>
      <w:r w:rsidRPr="00F36DD9">
        <w:rPr>
          <w:rFonts w:cs="Calibri"/>
          <w:bCs/>
          <w:i/>
          <w:color w:val="000000" w:themeColor="text1"/>
        </w:rPr>
        <w:t>timely completion of quiz or formative assessment</w:t>
      </w:r>
      <w:r w:rsidR="00023F34" w:rsidRPr="00F36DD9">
        <w:rPr>
          <w:rFonts w:cs="Calibri"/>
          <w:bCs/>
          <w:i/>
          <w:color w:val="000000" w:themeColor="text1"/>
        </w:rPr>
        <w:t>,</w:t>
      </w:r>
      <w:r w:rsidRPr="00F36DD9">
        <w:rPr>
          <w:rFonts w:cs="Calibri"/>
          <w:bCs/>
          <w:i/>
          <w:color w:val="000000" w:themeColor="text1"/>
        </w:rPr>
        <w:t xml:space="preserve"> completed assignment ready to turn in at start of class session</w:t>
      </w:r>
      <w:r w:rsidR="00023F34" w:rsidRPr="00F36DD9">
        <w:rPr>
          <w:rFonts w:cs="Calibri"/>
          <w:bCs/>
          <w:i/>
          <w:color w:val="000000" w:themeColor="text1"/>
        </w:rPr>
        <w:t xml:space="preserve">, </w:t>
      </w:r>
      <w:r w:rsidRPr="00F36DD9">
        <w:rPr>
          <w:rFonts w:cs="Calibri"/>
          <w:bCs/>
          <w:i/>
          <w:color w:val="000000" w:themeColor="text1"/>
        </w:rPr>
        <w:t>comes to class with questions from previous material and/or new material</w:t>
      </w:r>
      <w:r w:rsidR="00023F34" w:rsidRPr="00F36DD9">
        <w:rPr>
          <w:rFonts w:cs="Calibri"/>
          <w:bCs/>
          <w:i/>
          <w:color w:val="000000" w:themeColor="text1"/>
        </w:rPr>
        <w:t xml:space="preserve">, </w:t>
      </w:r>
      <w:r w:rsidRPr="00F36DD9">
        <w:rPr>
          <w:rFonts w:cs="Calibri"/>
          <w:bCs/>
          <w:i/>
          <w:color w:val="000000" w:themeColor="text1"/>
        </w:rPr>
        <w:t>able to respond to questions on previous material/new materials at start of class</w:t>
      </w:r>
    </w:p>
    <w:p w14:paraId="3163741E" w14:textId="77777777" w:rsidR="007F0AF7" w:rsidRPr="00F36DD9" w:rsidRDefault="007F0AF7" w:rsidP="007F0AF7">
      <w:pPr>
        <w:pStyle w:val="ListParagraph"/>
        <w:numPr>
          <w:ilvl w:val="0"/>
          <w:numId w:val="5"/>
        </w:numPr>
        <w:contextualSpacing/>
        <w:rPr>
          <w:rFonts w:cs="Calibri"/>
          <w:b/>
          <w:i/>
          <w:color w:val="000000" w:themeColor="text1"/>
        </w:rPr>
      </w:pPr>
      <w:r w:rsidRPr="00F36DD9">
        <w:rPr>
          <w:rFonts w:cs="Calibri"/>
          <w:b/>
          <w:i/>
          <w:color w:val="000000" w:themeColor="text1"/>
        </w:rPr>
        <w:t>Example</w:t>
      </w:r>
      <w:r w:rsidR="00023F34" w:rsidRPr="00F36DD9">
        <w:rPr>
          <w:rFonts w:cs="Calibri"/>
          <w:b/>
          <w:i/>
          <w:color w:val="000000" w:themeColor="text1"/>
        </w:rPr>
        <w:t>s</w:t>
      </w:r>
      <w:r w:rsidRPr="00F36DD9">
        <w:rPr>
          <w:rFonts w:cs="Calibri"/>
          <w:b/>
          <w:i/>
          <w:color w:val="000000" w:themeColor="text1"/>
        </w:rPr>
        <w:t>: Attention/Engagement</w:t>
      </w:r>
      <w:r w:rsidR="00023F34" w:rsidRPr="00F36DD9">
        <w:rPr>
          <w:rFonts w:cs="Calibri"/>
          <w:b/>
          <w:i/>
          <w:color w:val="000000" w:themeColor="text1"/>
        </w:rPr>
        <w:t xml:space="preserve"> - </w:t>
      </w:r>
      <w:r w:rsidRPr="00F36DD9">
        <w:rPr>
          <w:rFonts w:cs="Calibri"/>
          <w:i/>
          <w:color w:val="000000" w:themeColor="text1"/>
        </w:rPr>
        <w:t>focus on class session</w:t>
      </w:r>
      <w:r w:rsidR="00023F34" w:rsidRPr="00F36DD9">
        <w:rPr>
          <w:rFonts w:cs="Calibri"/>
          <w:i/>
          <w:color w:val="000000" w:themeColor="text1"/>
        </w:rPr>
        <w:t xml:space="preserve">, </w:t>
      </w:r>
      <w:r w:rsidRPr="00F36DD9">
        <w:rPr>
          <w:rFonts w:cs="Calibri"/>
          <w:i/>
          <w:color w:val="000000" w:themeColor="text1"/>
        </w:rPr>
        <w:t>listening, note taking, annotating text or notes</w:t>
      </w:r>
      <w:r w:rsidR="00023F34" w:rsidRPr="00F36DD9">
        <w:rPr>
          <w:rFonts w:cs="Calibri"/>
          <w:i/>
          <w:color w:val="000000" w:themeColor="text1"/>
        </w:rPr>
        <w:t xml:space="preserve">, </w:t>
      </w:r>
      <w:r w:rsidRPr="00F36DD9">
        <w:rPr>
          <w:rFonts w:cs="Calibri"/>
          <w:i/>
          <w:color w:val="000000" w:themeColor="text1"/>
        </w:rPr>
        <w:t>extending questions</w:t>
      </w:r>
      <w:r w:rsidR="00023F34" w:rsidRPr="00F36DD9">
        <w:rPr>
          <w:rFonts w:cs="Calibri"/>
          <w:b/>
          <w:i/>
          <w:color w:val="000000" w:themeColor="text1"/>
        </w:rPr>
        <w:t xml:space="preserve">, </w:t>
      </w:r>
      <w:r w:rsidRPr="00F36DD9">
        <w:rPr>
          <w:rFonts w:cs="Calibri"/>
          <w:i/>
          <w:color w:val="000000" w:themeColor="text1"/>
        </w:rPr>
        <w:t>building on answers to questions</w:t>
      </w:r>
    </w:p>
    <w:p w14:paraId="4F6A6775" w14:textId="77777777" w:rsidR="007F0AF7" w:rsidRPr="00F36DD9" w:rsidRDefault="007F0AF7" w:rsidP="00173A0C">
      <w:pPr>
        <w:pStyle w:val="ListParagraph"/>
        <w:numPr>
          <w:ilvl w:val="0"/>
          <w:numId w:val="5"/>
        </w:numPr>
        <w:contextualSpacing/>
        <w:rPr>
          <w:rFonts w:cs="Calibri"/>
          <w:b/>
          <w:i/>
          <w:color w:val="000000" w:themeColor="text1"/>
        </w:rPr>
      </w:pPr>
      <w:r w:rsidRPr="00F36DD9">
        <w:rPr>
          <w:rFonts w:cs="Calibri"/>
          <w:b/>
          <w:i/>
          <w:color w:val="000000" w:themeColor="text1"/>
        </w:rPr>
        <w:t>Example</w:t>
      </w:r>
      <w:r w:rsidR="00023F34" w:rsidRPr="00F36DD9">
        <w:rPr>
          <w:rFonts w:cs="Calibri"/>
          <w:b/>
          <w:i/>
          <w:color w:val="000000" w:themeColor="text1"/>
        </w:rPr>
        <w:t>s</w:t>
      </w:r>
      <w:r w:rsidRPr="00F36DD9">
        <w:rPr>
          <w:rFonts w:cs="Calibri"/>
          <w:b/>
          <w:i/>
          <w:color w:val="000000" w:themeColor="text1"/>
        </w:rPr>
        <w:t>: Motivation/Participation</w:t>
      </w:r>
      <w:r w:rsidR="00023F34" w:rsidRPr="00F36DD9">
        <w:rPr>
          <w:rFonts w:cs="Calibri"/>
          <w:b/>
          <w:i/>
          <w:color w:val="000000" w:themeColor="text1"/>
        </w:rPr>
        <w:t xml:space="preserve"> - </w:t>
      </w:r>
      <w:r w:rsidRPr="00F36DD9">
        <w:rPr>
          <w:rFonts w:cs="Calibri"/>
          <w:i/>
          <w:color w:val="000000" w:themeColor="text1"/>
        </w:rPr>
        <w:t>engaging with instructor and peers over content</w:t>
      </w:r>
      <w:r w:rsidR="00023F34" w:rsidRPr="00F36DD9">
        <w:rPr>
          <w:rFonts w:cs="Calibri"/>
          <w:i/>
          <w:color w:val="000000" w:themeColor="text1"/>
        </w:rPr>
        <w:t xml:space="preserve">, </w:t>
      </w:r>
      <w:r w:rsidRPr="00F36DD9">
        <w:rPr>
          <w:rFonts w:cs="Calibri"/>
          <w:i/>
          <w:color w:val="000000" w:themeColor="text1"/>
        </w:rPr>
        <w:t>reacting to class events</w:t>
      </w:r>
      <w:r w:rsidR="00023F34" w:rsidRPr="00F36DD9">
        <w:rPr>
          <w:rFonts w:cs="Calibri"/>
          <w:i/>
          <w:color w:val="000000" w:themeColor="text1"/>
        </w:rPr>
        <w:t>,</w:t>
      </w:r>
      <w:r w:rsidR="00023F34" w:rsidRPr="00F36DD9">
        <w:rPr>
          <w:rFonts w:cs="Calibri"/>
          <w:b/>
          <w:i/>
          <w:color w:val="000000" w:themeColor="text1"/>
        </w:rPr>
        <w:t xml:space="preserve"> </w:t>
      </w:r>
      <w:r w:rsidRPr="00F36DD9">
        <w:rPr>
          <w:rFonts w:cs="Calibri"/>
          <w:i/>
          <w:color w:val="000000" w:themeColor="text1"/>
        </w:rPr>
        <w:t>active participation in discussion</w:t>
      </w:r>
      <w:r w:rsidR="00023F34" w:rsidRPr="00F36DD9">
        <w:rPr>
          <w:rFonts w:cs="Calibri"/>
          <w:b/>
          <w:i/>
          <w:color w:val="000000" w:themeColor="text1"/>
        </w:rPr>
        <w:t xml:space="preserve">, </w:t>
      </w:r>
      <w:r w:rsidRPr="00F36DD9">
        <w:rPr>
          <w:rFonts w:cs="Calibri"/>
          <w:i/>
          <w:color w:val="000000" w:themeColor="text1"/>
        </w:rPr>
        <w:t>contributing to group or team activities</w:t>
      </w:r>
    </w:p>
    <w:p w14:paraId="400FD510" w14:textId="77777777" w:rsidR="00023F34" w:rsidRPr="00F36DD9" w:rsidRDefault="00023F34" w:rsidP="00A7245F">
      <w:pPr>
        <w:contextualSpacing/>
        <w:rPr>
          <w:rFonts w:cs="Calibri"/>
        </w:rPr>
      </w:pPr>
    </w:p>
    <w:p w14:paraId="3A6D8D52" w14:textId="77777777" w:rsidR="006A69CB" w:rsidRPr="00F36DD9" w:rsidRDefault="006A69CB" w:rsidP="00023F34">
      <w:pPr>
        <w:jc w:val="both"/>
        <w:rPr>
          <w:rFonts w:cs="Calibri"/>
          <w:b/>
          <w:bCs/>
          <w:u w:val="single"/>
        </w:rPr>
      </w:pPr>
      <w:r w:rsidRPr="00F36DD9">
        <w:rPr>
          <w:rFonts w:cs="Calibri"/>
          <w:b/>
          <w:bCs/>
          <w:u w:val="single"/>
        </w:rPr>
        <w:t>Time</w:t>
      </w:r>
      <w:r w:rsidR="006006B0">
        <w:rPr>
          <w:rFonts w:cs="Calibri"/>
          <w:b/>
          <w:bCs/>
          <w:u w:val="single"/>
        </w:rPr>
        <w:t xml:space="preserve"> Stamp</w:t>
      </w:r>
      <w:r w:rsidRPr="00F36DD9">
        <w:rPr>
          <w:rFonts w:cs="Calibri"/>
          <w:b/>
          <w:bCs/>
        </w:rPr>
        <w:tab/>
      </w:r>
      <w:r w:rsidR="000B4C40" w:rsidRPr="00F36DD9">
        <w:rPr>
          <w:rFonts w:cs="Calibri"/>
          <w:b/>
          <w:bCs/>
        </w:rPr>
        <w:tab/>
      </w:r>
      <w:r w:rsidR="00023F34" w:rsidRPr="00F36DD9">
        <w:rPr>
          <w:rFonts w:cs="Calibri"/>
          <w:b/>
          <w:bCs/>
        </w:rPr>
        <w:tab/>
      </w:r>
      <w:r w:rsidRPr="00F36DD9">
        <w:rPr>
          <w:rFonts w:cs="Calibri"/>
          <w:b/>
          <w:bCs/>
          <w:u w:val="single"/>
        </w:rPr>
        <w:t xml:space="preserve">Observer </w:t>
      </w:r>
      <w:r w:rsidR="00EC7293" w:rsidRPr="00F36DD9">
        <w:rPr>
          <w:rFonts w:cs="Calibri"/>
          <w:b/>
          <w:bCs/>
          <w:u w:val="single"/>
        </w:rPr>
        <w:t xml:space="preserve">log </w:t>
      </w:r>
      <w:r w:rsidRPr="00F36DD9">
        <w:rPr>
          <w:rFonts w:cs="Calibri"/>
          <w:b/>
          <w:bCs/>
          <w:u w:val="single"/>
        </w:rPr>
        <w:t>of what is happening in class</w:t>
      </w:r>
      <w:r w:rsidR="000B4C40" w:rsidRPr="00F36DD9">
        <w:rPr>
          <w:rFonts w:cs="Calibri"/>
          <w:b/>
          <w:bCs/>
          <w:u w:val="single"/>
        </w:rPr>
        <w:t xml:space="preserve"> </w:t>
      </w:r>
    </w:p>
    <w:p w14:paraId="11C7AE5B" w14:textId="77777777" w:rsidR="00507034" w:rsidRPr="00F36DD9" w:rsidRDefault="00507034" w:rsidP="00A7245F">
      <w:pPr>
        <w:pStyle w:val="ListParagraph"/>
        <w:ind w:left="0"/>
        <w:jc w:val="both"/>
        <w:rPr>
          <w:b/>
          <w:bCs/>
        </w:rPr>
      </w:pPr>
    </w:p>
    <w:sectPr w:rsidR="00507034" w:rsidRPr="00F36DD9" w:rsidSect="00507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20D4" w14:textId="77777777" w:rsidR="000811D8" w:rsidRDefault="000811D8" w:rsidP="000811D8">
      <w:r>
        <w:separator/>
      </w:r>
    </w:p>
  </w:endnote>
  <w:endnote w:type="continuationSeparator" w:id="0">
    <w:p w14:paraId="53B7BA4D" w14:textId="77777777" w:rsidR="000811D8" w:rsidRDefault="000811D8" w:rsidP="0008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16A4" w14:textId="77777777" w:rsidR="00BE0105" w:rsidRDefault="00BE01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F696" w14:textId="77777777" w:rsidR="00BE0105" w:rsidRDefault="00BE01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E96D8" w14:textId="77777777" w:rsidR="001543FE" w:rsidRPr="00BF3043" w:rsidRDefault="001543FE" w:rsidP="001543FE">
    <w:pPr>
      <w:pStyle w:val="Footer"/>
      <w:ind w:left="1440"/>
      <w:rPr>
        <w:sz w:val="18"/>
        <w:szCs w:val="18"/>
      </w:rPr>
    </w:pPr>
    <w:r w:rsidRPr="00655CE3">
      <w:rPr>
        <w:b/>
        <w:bCs/>
        <w:caps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9264" behindDoc="1" locked="0" layoutInCell="1" allowOverlap="1" wp14:anchorId="65B043B7" wp14:editId="3622BCF1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674370" cy="235585"/>
          <wp:effectExtent l="0" t="0" r="0" b="0"/>
          <wp:wrapTight wrapText="bothSides">
            <wp:wrapPolygon edited="0">
              <wp:start x="0" y="0"/>
              <wp:lineTo x="0" y="19213"/>
              <wp:lineTo x="20746" y="19213"/>
              <wp:lineTo x="207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23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Environmental Scan Report on Classroom Observation</w:t>
    </w:r>
    <w:r w:rsidRPr="00655CE3">
      <w:rPr>
        <w:sz w:val="18"/>
        <w:szCs w:val="18"/>
      </w:rPr>
      <w:t xml:space="preserve"> by Texas A&amp;M </w:t>
    </w:r>
    <w:r w:rsidRPr="001543FE">
      <w:rPr>
        <w:sz w:val="18"/>
        <w:szCs w:val="18"/>
      </w:rPr>
      <w:t xml:space="preserve">University </w:t>
    </w:r>
    <w:hyperlink r:id="rId2" w:history="1">
      <w:r w:rsidRPr="001543FE">
        <w:rPr>
          <w:rStyle w:val="Hyperlink"/>
          <w:sz w:val="18"/>
          <w:szCs w:val="18"/>
        </w:rPr>
        <w:t>Center for Teaching Excellence</w:t>
      </w:r>
    </w:hyperlink>
    <w:r w:rsidRPr="00655CE3">
      <w:rPr>
        <w:sz w:val="18"/>
        <w:szCs w:val="18"/>
      </w:rPr>
      <w:t xml:space="preserve"> is licensed under a Creative Commons Attribution-Noncommercial-Share Alike 4.0 International License. </w:t>
    </w:r>
  </w:p>
  <w:p w14:paraId="5E7D9EEE" w14:textId="77777777" w:rsidR="000811D8" w:rsidRDefault="000811D8" w:rsidP="000811D8">
    <w:pPr>
      <w:pStyle w:val="Footer"/>
      <w:tabs>
        <w:tab w:val="clear" w:pos="4680"/>
        <w:tab w:val="clear" w:pos="9360"/>
        <w:tab w:val="left" w:pos="589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88139" w14:textId="77777777" w:rsidR="000811D8" w:rsidRDefault="000811D8" w:rsidP="000811D8">
      <w:r>
        <w:separator/>
      </w:r>
    </w:p>
  </w:footnote>
  <w:footnote w:type="continuationSeparator" w:id="0">
    <w:p w14:paraId="03EA93F4" w14:textId="77777777" w:rsidR="000811D8" w:rsidRDefault="000811D8" w:rsidP="0008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A23B" w14:textId="77777777" w:rsidR="00BE0105" w:rsidRDefault="00BE0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844331D" w14:textId="77777777" w:rsidR="00507034" w:rsidRDefault="00507034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84EA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84EA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B69AFC9" w14:textId="77777777" w:rsidR="00507034" w:rsidRDefault="00507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073F" w14:textId="4920734A" w:rsidR="000811D8" w:rsidRDefault="00BE0105" w:rsidP="00507034">
    <w:pPr>
      <w:pStyle w:val="Header"/>
    </w:pPr>
    <w:r>
      <w:rPr>
        <w:noProof/>
      </w:rPr>
      <w:drawing>
        <wp:inline distT="0" distB="0" distL="0" distR="0" wp14:anchorId="7CF3B76B" wp14:editId="2CD08666">
          <wp:extent cx="2447925" cy="38863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367" cy="410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E51"/>
    <w:multiLevelType w:val="hybridMultilevel"/>
    <w:tmpl w:val="ADB8E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9299C"/>
    <w:multiLevelType w:val="hybridMultilevel"/>
    <w:tmpl w:val="EF16C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668D2"/>
    <w:multiLevelType w:val="hybridMultilevel"/>
    <w:tmpl w:val="293A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6F0B"/>
    <w:multiLevelType w:val="hybridMultilevel"/>
    <w:tmpl w:val="88A0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C1C73"/>
    <w:multiLevelType w:val="hybridMultilevel"/>
    <w:tmpl w:val="61A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1D8"/>
    <w:rsid w:val="00016866"/>
    <w:rsid w:val="00023F34"/>
    <w:rsid w:val="00027AF3"/>
    <w:rsid w:val="000811D8"/>
    <w:rsid w:val="0008409C"/>
    <w:rsid w:val="000A38DC"/>
    <w:rsid w:val="000A426D"/>
    <w:rsid w:val="000B4C40"/>
    <w:rsid w:val="000C5C98"/>
    <w:rsid w:val="000D5A55"/>
    <w:rsid w:val="000F10DF"/>
    <w:rsid w:val="00144A2C"/>
    <w:rsid w:val="001543FE"/>
    <w:rsid w:val="00173A0C"/>
    <w:rsid w:val="001F25B0"/>
    <w:rsid w:val="0020180C"/>
    <w:rsid w:val="00253518"/>
    <w:rsid w:val="003869C3"/>
    <w:rsid w:val="003F794C"/>
    <w:rsid w:val="004349A6"/>
    <w:rsid w:val="00463551"/>
    <w:rsid w:val="004F7441"/>
    <w:rsid w:val="00507034"/>
    <w:rsid w:val="005157E2"/>
    <w:rsid w:val="00517684"/>
    <w:rsid w:val="00592E86"/>
    <w:rsid w:val="00595A45"/>
    <w:rsid w:val="005A651E"/>
    <w:rsid w:val="005C07D5"/>
    <w:rsid w:val="006006B0"/>
    <w:rsid w:val="00645F38"/>
    <w:rsid w:val="0065178C"/>
    <w:rsid w:val="006A69CB"/>
    <w:rsid w:val="006B5304"/>
    <w:rsid w:val="006C192C"/>
    <w:rsid w:val="00711795"/>
    <w:rsid w:val="00735796"/>
    <w:rsid w:val="00736364"/>
    <w:rsid w:val="0078435B"/>
    <w:rsid w:val="007B728F"/>
    <w:rsid w:val="007F0AF7"/>
    <w:rsid w:val="008441DD"/>
    <w:rsid w:val="00846265"/>
    <w:rsid w:val="00860A66"/>
    <w:rsid w:val="008D0968"/>
    <w:rsid w:val="008E09A4"/>
    <w:rsid w:val="009023E7"/>
    <w:rsid w:val="009024BC"/>
    <w:rsid w:val="009215C5"/>
    <w:rsid w:val="00971DCC"/>
    <w:rsid w:val="009C5FEC"/>
    <w:rsid w:val="00A46D28"/>
    <w:rsid w:val="00A7245F"/>
    <w:rsid w:val="00BD06BD"/>
    <w:rsid w:val="00BE0105"/>
    <w:rsid w:val="00C24F44"/>
    <w:rsid w:val="00C70E32"/>
    <w:rsid w:val="00D149EE"/>
    <w:rsid w:val="00D84EAC"/>
    <w:rsid w:val="00DC3F7B"/>
    <w:rsid w:val="00E94C4E"/>
    <w:rsid w:val="00EC4622"/>
    <w:rsid w:val="00EC7293"/>
    <w:rsid w:val="00F34207"/>
    <w:rsid w:val="00F36DD9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7682A1E"/>
  <w15:chartTrackingRefBased/>
  <w15:docId w15:val="{303288AD-79B2-4D0D-A348-5F09EE28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C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7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7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8"/>
  </w:style>
  <w:style w:type="paragraph" w:styleId="Footer">
    <w:name w:val="footer"/>
    <w:basedOn w:val="Normal"/>
    <w:link w:val="FooterChar"/>
    <w:uiPriority w:val="99"/>
    <w:unhideWhenUsed/>
    <w:rsid w:val="0008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8"/>
  </w:style>
  <w:style w:type="character" w:styleId="Hyperlink">
    <w:name w:val="Hyperlink"/>
    <w:basedOn w:val="DefaultParagraphFont"/>
    <w:uiPriority w:val="99"/>
    <w:semiHidden/>
    <w:unhideWhenUsed/>
    <w:rsid w:val="009215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215C5"/>
    <w:pPr>
      <w:ind w:left="720"/>
    </w:pPr>
  </w:style>
  <w:style w:type="paragraph" w:styleId="NoSpacing">
    <w:name w:val="No Spacing"/>
    <w:uiPriority w:val="1"/>
    <w:qFormat/>
    <w:rsid w:val="0051768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724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6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4C4E"/>
    <w:rPr>
      <w:color w:val="954F72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7F0AF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2">
    <w:name w:val="Plain Table 2"/>
    <w:basedOn w:val="TableNormal"/>
    <w:uiPriority w:val="42"/>
    <w:rsid w:val="005157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35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7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0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te.tamu.edu/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Layne</dc:creator>
  <cp:keywords/>
  <dc:description/>
  <cp:lastModifiedBy>Layne, Jean L</cp:lastModifiedBy>
  <cp:revision>4</cp:revision>
  <cp:lastPrinted>2019-12-03T15:50:00Z</cp:lastPrinted>
  <dcterms:created xsi:type="dcterms:W3CDTF">2022-03-24T20:54:00Z</dcterms:created>
  <dcterms:modified xsi:type="dcterms:W3CDTF">2022-11-08T22:01:00Z</dcterms:modified>
</cp:coreProperties>
</file>